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2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48"/>
          <w:szCs w:val="4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48"/>
          <w:szCs w:val="4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sz w:val="48"/>
          <w:szCs w:val="48"/>
          <w:lang w:val="en-US" w:eastAsia="zh-CN"/>
        </w:rPr>
        <w:t>连云港市</w:t>
      </w:r>
      <w:r>
        <w:rPr>
          <w:rFonts w:hint="default" w:ascii="Times New Roman" w:hAnsi="Times New Roman" w:eastAsia="华文中宋" w:cs="Times New Roman"/>
          <w:b/>
          <w:sz w:val="48"/>
          <w:szCs w:val="48"/>
        </w:rPr>
        <w:t>优秀红十字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sz w:val="48"/>
          <w:szCs w:val="48"/>
        </w:rPr>
        <w:t>志愿服务组织推荐审批表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华文中宋" w:cs="Times New Roman"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华文中宋" w:cs="Times New Roman"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组织名称：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推荐单位：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填报日期：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连云港市</w:t>
      </w:r>
      <w:r>
        <w:rPr>
          <w:rFonts w:hint="default" w:ascii="Times New Roman" w:hAnsi="Times New Roman" w:eastAsia="楷体_GB2312" w:cs="Times New Roman"/>
          <w:sz w:val="36"/>
          <w:szCs w:val="36"/>
        </w:rPr>
        <w:t>红十字会   印制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年  月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6"/>
          <w:szCs w:val="36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4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default" w:ascii="Times New Roman" w:hAnsi="Times New Roman" w:cs="Times New Roman"/>
          <w:spacing w:val="4"/>
          <w:sz w:val="32"/>
          <w:szCs w:val="32"/>
        </w:rPr>
        <w:t>此表是</w:t>
      </w:r>
      <w:r>
        <w:rPr>
          <w:rFonts w:hint="default" w:ascii="Times New Roman" w:hAnsi="Times New Roman" w:cs="Times New Roman"/>
          <w:spacing w:val="4"/>
          <w:sz w:val="32"/>
          <w:szCs w:val="32"/>
          <w:lang w:val="en-US" w:eastAsia="zh-CN"/>
        </w:rPr>
        <w:t>连云港市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优秀红十字志愿服务组织推荐审批表。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、志愿服务组织是指红十字志愿服务</w:t>
      </w: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队伍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名称必须准确（与当地红十字会批复文件相一致），不要简化。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、成立时间精确到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-80"/>
          <w:sz w:val="32"/>
          <w:szCs w:val="32"/>
        </w:rPr>
        <w:t>××××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年</w:t>
      </w:r>
      <w:r>
        <w:rPr>
          <w:rFonts w:hint="default" w:ascii="Times New Roman" w:hAnsi="Times New Roman" w:cs="Times New Roman"/>
          <w:spacing w:val="-80"/>
          <w:sz w:val="32"/>
          <w:szCs w:val="32"/>
        </w:rPr>
        <w:t>××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、主要事迹力求简明扼要，重点突出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，字数</w:t>
      </w: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在5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00字左右，采用第三人称写法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仿宋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、此表一式三份，规格为A4纸。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连云港市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优秀红十字志愿组织推荐审批表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665"/>
        <w:gridCol w:w="1812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组织名称</w:t>
            </w:r>
          </w:p>
        </w:tc>
        <w:tc>
          <w:tcPr>
            <w:tcW w:w="67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成立时间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22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工作人员数量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志愿者数量</w:t>
            </w:r>
          </w:p>
        </w:tc>
        <w:tc>
          <w:tcPr>
            <w:tcW w:w="22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主要服务内容</w:t>
            </w:r>
          </w:p>
        </w:tc>
        <w:tc>
          <w:tcPr>
            <w:tcW w:w="67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8" w:hRule="atLeast"/>
        </w:trPr>
        <w:tc>
          <w:tcPr>
            <w:tcW w:w="19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主要事迹</w:t>
            </w:r>
          </w:p>
        </w:tc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3" w:hRule="atLeast"/>
        </w:trPr>
        <w:tc>
          <w:tcPr>
            <w:tcW w:w="19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登记注册</w:t>
            </w:r>
          </w:p>
        </w:tc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“系统”中的“队伍首页”截图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7" w:hRule="atLeast"/>
        </w:trPr>
        <w:tc>
          <w:tcPr>
            <w:tcW w:w="19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活动开展</w:t>
            </w:r>
          </w:p>
        </w:tc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张不同场次内容与红会宗旨相符、红十字标志明显的现场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活动照片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0" w:hRule="atLeast"/>
        </w:trPr>
        <w:tc>
          <w:tcPr>
            <w:tcW w:w="19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媒体报道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（各类媒体报道截图）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</w:trPr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67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360" w:firstLineChars="1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0" w:hRule="atLeast"/>
        </w:trPr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县区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红十字会审核意见</w:t>
            </w:r>
          </w:p>
        </w:tc>
        <w:tc>
          <w:tcPr>
            <w:tcW w:w="67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360" w:firstLineChars="1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8" w:hRule="atLeast"/>
        </w:trPr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红十字会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67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360" w:firstLineChars="1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360" w:firstLineChars="1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0B17"/>
    <w:rsid w:val="46ED3E7C"/>
    <w:rsid w:val="77770B17"/>
    <w:rsid w:val="77B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pacing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2024-04-09T01:30:00Z</dcterms:created>
  <dc:creator>Kristen</dc:creator>
  <cp:lastModifiedBy>Kristen</cp:lastModifiedBy>
  <dcterms:modified xsi:type="dcterms:W3CDTF">2024-04-09T15:36:34Z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F1D75469D7FD799826B9136677AB3CC7_41</vt:lpwstr>
  </property>
</Properties>
</file>